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D1" w:rsidRDefault="00880DD1" w:rsidP="00880DD1">
      <w:pPr>
        <w:pBdr>
          <w:top w:val="single" w:sz="4" w:space="1" w:color="auto"/>
          <w:bottom w:val="single" w:sz="12" w:space="1" w:color="auto"/>
        </w:pBdr>
        <w:rPr>
          <w:b/>
          <w:bCs/>
          <w:smallCaps/>
          <w:spacing w:val="20"/>
          <w:sz w:val="8"/>
        </w:rPr>
      </w:pPr>
    </w:p>
    <w:p w:rsidR="00880DD1" w:rsidRDefault="00880DD1" w:rsidP="00880DD1">
      <w:pPr>
        <w:pStyle w:val="Heading3"/>
      </w:pPr>
      <w:r>
        <w:t xml:space="preserve">Jason </w:t>
      </w:r>
      <w:proofErr w:type="spellStart"/>
      <w:r>
        <w:t>Koivu</w:t>
      </w:r>
      <w:proofErr w:type="spellEnd"/>
    </w:p>
    <w:p w:rsidR="00880DD1" w:rsidRDefault="00880DD1" w:rsidP="00880DD1">
      <w:pPr>
        <w:pBdr>
          <w:top w:val="single" w:sz="4" w:space="1" w:color="auto"/>
          <w:bottom w:val="single" w:sz="12" w:space="1" w:color="auto"/>
        </w:pBdr>
        <w:rPr>
          <w:smallCaps/>
          <w:spacing w:val="20"/>
          <w:sz w:val="4"/>
        </w:rPr>
      </w:pPr>
    </w:p>
    <w:p w:rsidR="00880DD1" w:rsidRPr="00455F3D" w:rsidRDefault="00880DD1" w:rsidP="00880DD1">
      <w:pPr>
        <w:pBdr>
          <w:top w:val="single" w:sz="4" w:space="1" w:color="auto"/>
          <w:bottom w:val="single" w:sz="12" w:space="1" w:color="auto"/>
        </w:pBdr>
        <w:jc w:val="center"/>
        <w:rPr>
          <w:rFonts w:cs="Courier New"/>
          <w:sz w:val="18"/>
          <w:szCs w:val="18"/>
        </w:rPr>
      </w:pPr>
      <w:r>
        <w:rPr>
          <w:sz w:val="18"/>
          <w:szCs w:val="18"/>
        </w:rPr>
        <w:t xml:space="preserve"> 7958 Timberlake Drive</w:t>
      </w:r>
      <w:r w:rsidRPr="00455F3D">
        <w:rPr>
          <w:sz w:val="18"/>
          <w:szCs w:val="18"/>
        </w:rPr>
        <w:t xml:space="preserve"> </w:t>
      </w:r>
      <w:proofErr w:type="gramStart"/>
      <w:r w:rsidRPr="00455F3D">
        <w:rPr>
          <w:sz w:val="18"/>
          <w:szCs w:val="18"/>
        </w:rPr>
        <w:t xml:space="preserve">|  </w:t>
      </w:r>
      <w:r>
        <w:rPr>
          <w:sz w:val="18"/>
          <w:szCs w:val="18"/>
        </w:rPr>
        <w:t>West</w:t>
      </w:r>
      <w:proofErr w:type="gramEnd"/>
      <w:r>
        <w:rPr>
          <w:sz w:val="18"/>
          <w:szCs w:val="18"/>
        </w:rPr>
        <w:t xml:space="preserve"> Melbourn</w:t>
      </w:r>
      <w:r w:rsidRPr="00455F3D">
        <w:rPr>
          <w:rFonts w:cs="Arial"/>
          <w:sz w:val="18"/>
          <w:szCs w:val="18"/>
        </w:rPr>
        <w:t xml:space="preserve">e, </w:t>
      </w:r>
      <w:smartTag w:uri="urn:schemas-microsoft-com:office:smarttags" w:element="State">
        <w:r w:rsidRPr="00455F3D">
          <w:rPr>
            <w:rFonts w:cs="Arial"/>
            <w:sz w:val="18"/>
            <w:szCs w:val="18"/>
          </w:rPr>
          <w:t>FL</w:t>
        </w:r>
      </w:smartTag>
      <w:r w:rsidRPr="00455F3D">
        <w:rPr>
          <w:rFonts w:cs="Arial"/>
          <w:sz w:val="18"/>
          <w:szCs w:val="18"/>
        </w:rPr>
        <w:t xml:space="preserve"> 329</w:t>
      </w:r>
      <w:r>
        <w:rPr>
          <w:rFonts w:cs="Arial"/>
          <w:sz w:val="18"/>
          <w:szCs w:val="18"/>
        </w:rPr>
        <w:t>04</w:t>
      </w:r>
      <w:r w:rsidRPr="00455F3D">
        <w:rPr>
          <w:rFonts w:cs="Arial"/>
          <w:sz w:val="18"/>
          <w:szCs w:val="18"/>
        </w:rPr>
        <w:t xml:space="preserve"> </w:t>
      </w:r>
      <w:r w:rsidRPr="00455F3D">
        <w:rPr>
          <w:sz w:val="18"/>
          <w:szCs w:val="18"/>
        </w:rPr>
        <w:t xml:space="preserve">  |  (</w:t>
      </w:r>
      <w:r w:rsidRPr="00455F3D">
        <w:rPr>
          <w:rFonts w:cs="Arial"/>
          <w:sz w:val="18"/>
          <w:szCs w:val="18"/>
        </w:rPr>
        <w:t>321) 412-2371</w:t>
      </w:r>
      <w:r w:rsidRPr="00455F3D">
        <w:rPr>
          <w:rFonts w:cs="Tahoma"/>
          <w:sz w:val="18"/>
          <w:szCs w:val="18"/>
        </w:rPr>
        <w:t xml:space="preserve"> </w:t>
      </w:r>
      <w:r w:rsidRPr="00455F3D">
        <w:rPr>
          <w:sz w:val="18"/>
          <w:szCs w:val="18"/>
        </w:rPr>
        <w:t xml:space="preserve">|  </w:t>
      </w:r>
      <w:r>
        <w:rPr>
          <w:rFonts w:cs="Arial"/>
          <w:sz w:val="18"/>
          <w:szCs w:val="18"/>
        </w:rPr>
        <w:t>jasondatl@hotmail.com</w:t>
      </w:r>
    </w:p>
    <w:p w:rsidR="00880DD1" w:rsidRDefault="00880DD1" w:rsidP="00880DD1">
      <w:pPr>
        <w:pBdr>
          <w:top w:val="single" w:sz="4" w:space="1" w:color="auto"/>
          <w:bottom w:val="single" w:sz="12" w:space="1" w:color="auto"/>
        </w:pBdr>
        <w:spacing w:after="80"/>
        <w:jc w:val="center"/>
        <w:rPr>
          <w:b/>
          <w:bCs/>
          <w:sz w:val="8"/>
        </w:rPr>
      </w:pPr>
    </w:p>
    <w:p w:rsidR="00880DD1" w:rsidRPr="00A11D8F" w:rsidRDefault="00880DD1" w:rsidP="00880DD1">
      <w:pPr>
        <w:tabs>
          <w:tab w:val="right" w:pos="8820"/>
        </w:tabs>
        <w:spacing w:before="120"/>
        <w:rPr>
          <w:sz w:val="8"/>
          <w:szCs w:val="8"/>
        </w:rPr>
      </w:pPr>
    </w:p>
    <w:p w:rsidR="00880DD1" w:rsidRPr="004806B7" w:rsidRDefault="00880DD1" w:rsidP="00880DD1">
      <w:pPr>
        <w:pStyle w:val="Heading5"/>
        <w:tabs>
          <w:tab w:val="right" w:pos="8820"/>
        </w:tabs>
        <w:spacing w:before="120"/>
        <w:rPr>
          <w:rFonts w:ascii="Book Antiqua" w:hAnsi="Book Antiqua"/>
          <w:smallCaps/>
          <w:sz w:val="8"/>
          <w:szCs w:val="8"/>
        </w:rPr>
      </w:pPr>
      <w:r>
        <w:rPr>
          <w:rFonts w:ascii="Book Antiqua" w:hAnsi="Book Antiqua"/>
          <w:smallCaps/>
          <w:sz w:val="24"/>
        </w:rPr>
        <w:t>Summary of Qualifications</w:t>
      </w:r>
    </w:p>
    <w:p w:rsidR="00880DD1" w:rsidRPr="004806B7" w:rsidRDefault="00880DD1" w:rsidP="00880DD1">
      <w:pPr>
        <w:rPr>
          <w:sz w:val="8"/>
          <w:szCs w:val="8"/>
        </w:rPr>
      </w:pPr>
    </w:p>
    <w:p w:rsidR="00880DD1" w:rsidRDefault="00880DD1" w:rsidP="00880DD1">
      <w:pPr>
        <w:jc w:val="both"/>
        <w:rPr>
          <w:szCs w:val="20"/>
        </w:rPr>
      </w:pPr>
      <w:r>
        <w:rPr>
          <w:szCs w:val="20"/>
        </w:rPr>
        <w:t>Over 15</w:t>
      </w:r>
      <w:r w:rsidRPr="000D6D45">
        <w:rPr>
          <w:szCs w:val="20"/>
        </w:rPr>
        <w:t xml:space="preserve"> years of </w:t>
      </w:r>
      <w:r>
        <w:rPr>
          <w:szCs w:val="20"/>
        </w:rPr>
        <w:t xml:space="preserve">accomplished marketing and sales </w:t>
      </w:r>
      <w:r w:rsidRPr="000D6D45">
        <w:rPr>
          <w:szCs w:val="20"/>
        </w:rPr>
        <w:t>experience</w:t>
      </w:r>
      <w:r>
        <w:rPr>
          <w:szCs w:val="20"/>
        </w:rPr>
        <w:t xml:space="preserve"> in the highly competitive software,  homebuilding, and retail sectors including</w:t>
      </w:r>
      <w:r w:rsidRPr="000D6D45">
        <w:rPr>
          <w:szCs w:val="20"/>
        </w:rPr>
        <w:t xml:space="preserve"> developing and executing forward-thinking marketing strategies that have consistently increased</w:t>
      </w:r>
      <w:r>
        <w:rPr>
          <w:szCs w:val="20"/>
        </w:rPr>
        <w:t xml:space="preserve"> product exposure,</w:t>
      </w:r>
      <w:r w:rsidRPr="000D6D45">
        <w:rPr>
          <w:szCs w:val="20"/>
        </w:rPr>
        <w:t xml:space="preserve"> brand recognition, sales revenue, and profitability.</w:t>
      </w:r>
      <w:r>
        <w:rPr>
          <w:szCs w:val="20"/>
        </w:rPr>
        <w:t xml:space="preserve">  </w:t>
      </w:r>
      <w:proofErr w:type="gramStart"/>
      <w:r>
        <w:rPr>
          <w:szCs w:val="20"/>
        </w:rPr>
        <w:t>Proven proficiency in developing a network of strategic partners, managing social media channels and optimizing different advertising mediums to connect with new and existing markets with knowledge of contract negotiations and budget management.</w:t>
      </w:r>
      <w:proofErr w:type="gramEnd"/>
      <w:r>
        <w:rPr>
          <w:szCs w:val="20"/>
        </w:rPr>
        <w:t xml:space="preserve">  A highly customer-centric problem solving professional with relationship and team development skills who is self-motivated, works well under pressure, enjoys new challenges and is dedicated to the demands of a constantly changing profession.  </w:t>
      </w:r>
    </w:p>
    <w:p w:rsidR="00880DD1" w:rsidRPr="0010637D" w:rsidRDefault="00880DD1" w:rsidP="00880DD1">
      <w:pPr>
        <w:pStyle w:val="BodyText2"/>
        <w:rPr>
          <w:rFonts w:ascii="Book Antiqua" w:hAnsi="Book Antiqua"/>
          <w:b/>
          <w:color w:val="auto"/>
          <w:sz w:val="12"/>
          <w:szCs w:val="12"/>
        </w:rPr>
      </w:pPr>
    </w:p>
    <w:p w:rsidR="00880DD1" w:rsidRPr="0010637D" w:rsidRDefault="00880DD1" w:rsidP="00880DD1">
      <w:pPr>
        <w:pStyle w:val="BodyText2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10637D">
        <w:rPr>
          <w:rFonts w:ascii="Book Antiqua" w:hAnsi="Book Antiqua"/>
          <w:b/>
          <w:smallCaps/>
          <w:color w:val="auto"/>
          <w:sz w:val="22"/>
          <w:szCs w:val="22"/>
        </w:rPr>
        <w:t>Areas</w:t>
      </w:r>
      <w:r>
        <w:rPr>
          <w:rFonts w:ascii="Book Antiqua" w:hAnsi="Book Antiqua"/>
          <w:b/>
          <w:smallCaps/>
          <w:color w:val="auto"/>
          <w:sz w:val="22"/>
          <w:szCs w:val="22"/>
        </w:rPr>
        <w:t xml:space="preserve"> of Expertise</w:t>
      </w:r>
      <w:r w:rsidRPr="0010637D">
        <w:rPr>
          <w:rFonts w:ascii="Book Antiqua" w:hAnsi="Book Antiqua"/>
          <w:b/>
          <w:smallCaps/>
          <w:color w:val="auto"/>
          <w:sz w:val="22"/>
          <w:szCs w:val="22"/>
        </w:rPr>
        <w:t>:</w:t>
      </w:r>
    </w:p>
    <w:p w:rsidR="00880DD1" w:rsidRPr="0010637D" w:rsidRDefault="00880DD1" w:rsidP="00880DD1">
      <w:pPr>
        <w:rPr>
          <w:rFonts w:cs="Tahoma"/>
          <w:sz w:val="14"/>
          <w:szCs w:val="14"/>
        </w:rPr>
      </w:pPr>
    </w:p>
    <w:tbl>
      <w:tblPr>
        <w:tblW w:w="0" w:type="auto"/>
        <w:tblLayout w:type="fixed"/>
        <w:tblLook w:val="00A0"/>
      </w:tblPr>
      <w:tblGrid>
        <w:gridCol w:w="3168"/>
        <w:gridCol w:w="3420"/>
        <w:gridCol w:w="3384"/>
      </w:tblGrid>
      <w:tr w:rsidR="00880DD1" w:rsidRPr="00FF0531" w:rsidTr="001A0DBE">
        <w:trPr>
          <w:trHeight w:val="1026"/>
        </w:trPr>
        <w:tc>
          <w:tcPr>
            <w:tcW w:w="3168" w:type="dxa"/>
          </w:tcPr>
          <w:p w:rsidR="00880DD1" w:rsidRPr="001E158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Sales/Marketing Strategy</w:t>
            </w:r>
          </w:p>
          <w:p w:rsidR="00880DD1" w:rsidRPr="001E158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Profit &amp; Loss</w:t>
            </w:r>
            <w:r w:rsidRPr="001E1587">
              <w:rPr>
                <w:rFonts w:ascii="Garamond" w:hAnsi="Garamond" w:cs="Tahoma"/>
                <w:sz w:val="22"/>
                <w:szCs w:val="22"/>
              </w:rPr>
              <w:t xml:space="preserve"> Management</w:t>
            </w:r>
          </w:p>
          <w:p w:rsidR="00880DD1" w:rsidRPr="00166D5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eastAsia="MS Mincho" w:hAnsi="Garamond" w:cs="Tahoma"/>
                <w:sz w:val="22"/>
                <w:szCs w:val="22"/>
              </w:rPr>
              <w:t>Event Planning &amp; Execution</w:t>
            </w:r>
          </w:p>
          <w:p w:rsidR="00880DD1" w:rsidRPr="001E158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Public &amp; Media Relations</w:t>
            </w:r>
          </w:p>
          <w:p w:rsidR="00880DD1" w:rsidRPr="00166D5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eastAsia="MS Mincho" w:hAnsi="Garamond" w:cs="Tahoma"/>
                <w:sz w:val="22"/>
                <w:szCs w:val="22"/>
              </w:rPr>
              <w:t>Competitive Analysis</w:t>
            </w:r>
          </w:p>
        </w:tc>
        <w:tc>
          <w:tcPr>
            <w:tcW w:w="3420" w:type="dxa"/>
          </w:tcPr>
          <w:p w:rsidR="00880DD1" w:rsidRPr="001E158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Team Training &amp; Development</w:t>
            </w:r>
          </w:p>
          <w:p w:rsidR="00880DD1" w:rsidRPr="001E158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eastAsia="MS Mincho" w:hAnsi="Garamond" w:cs="Tahoma"/>
                <w:sz w:val="22"/>
                <w:szCs w:val="22"/>
              </w:rPr>
              <w:t>Competitive Product Positioning</w:t>
            </w:r>
          </w:p>
          <w:p w:rsidR="00880DD1" w:rsidRPr="00B70805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Consumer Trend Analysis</w:t>
            </w:r>
          </w:p>
          <w:p w:rsidR="00880DD1" w:rsidRPr="009A780F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Reaching Target Markets</w:t>
            </w:r>
          </w:p>
          <w:p w:rsidR="00880DD1" w:rsidRPr="004333C2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Public Speaking</w:t>
            </w:r>
          </w:p>
        </w:tc>
        <w:tc>
          <w:tcPr>
            <w:tcW w:w="3384" w:type="dxa"/>
          </w:tcPr>
          <w:p w:rsidR="00880DD1" w:rsidRPr="0010637D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Brand Management</w:t>
            </w:r>
          </w:p>
          <w:p w:rsidR="00880DD1" w:rsidRPr="001E158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Social Media Marketing</w:t>
            </w:r>
          </w:p>
          <w:p w:rsidR="00880DD1" w:rsidRPr="00B70805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eastAsia="MS Mincho" w:hAnsi="Garamond" w:cs="Tahoma"/>
                <w:spacing w:val="-2"/>
                <w:sz w:val="22"/>
                <w:szCs w:val="22"/>
              </w:rPr>
              <w:t>Strategic Business Planning</w:t>
            </w:r>
          </w:p>
          <w:p w:rsidR="00880DD1" w:rsidRPr="009A780F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Advanced Communication Skills</w:t>
            </w:r>
          </w:p>
          <w:p w:rsidR="00880DD1" w:rsidRPr="001E1587" w:rsidRDefault="00880DD1" w:rsidP="001A0DBE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="Garamond" w:eastAsia="MS Mincho" w:hAnsi="Garamond" w:cs="Tahoma"/>
                <w:sz w:val="22"/>
                <w:szCs w:val="22"/>
              </w:rPr>
            </w:pPr>
            <w:r>
              <w:rPr>
                <w:rFonts w:ascii="Garamond" w:eastAsia="MS Mincho" w:hAnsi="Garamond" w:cs="Tahoma"/>
                <w:sz w:val="22"/>
                <w:szCs w:val="22"/>
              </w:rPr>
              <w:t>Technologically Savvy</w:t>
            </w:r>
          </w:p>
        </w:tc>
      </w:tr>
    </w:tbl>
    <w:p w:rsidR="00880DD1" w:rsidRPr="001E70DE" w:rsidRDefault="00880DD1" w:rsidP="00880DD1">
      <w:pPr>
        <w:pStyle w:val="BodyText"/>
        <w:rPr>
          <w:sz w:val="28"/>
          <w:szCs w:val="28"/>
        </w:rPr>
      </w:pPr>
    </w:p>
    <w:p w:rsidR="00880DD1" w:rsidRPr="005151C9" w:rsidRDefault="00880DD1" w:rsidP="00880DD1">
      <w:pPr>
        <w:pStyle w:val="Heading1"/>
        <w:rPr>
          <w:sz w:val="24"/>
        </w:rPr>
      </w:pPr>
      <w:r>
        <w:rPr>
          <w:sz w:val="24"/>
        </w:rPr>
        <w:t>Professional Experience</w:t>
      </w:r>
    </w:p>
    <w:p w:rsidR="00880DD1" w:rsidRDefault="00880DD1" w:rsidP="00880DD1">
      <w:pPr>
        <w:tabs>
          <w:tab w:val="right" w:pos="9900"/>
        </w:tabs>
        <w:rPr>
          <w:smallCaps/>
          <w:szCs w:val="20"/>
        </w:rPr>
      </w:pPr>
      <w:r>
        <w:rPr>
          <w:smallCaps/>
          <w:szCs w:val="20"/>
        </w:rPr>
        <w:t xml:space="preserve">Innovative Routines International, Inc., </w:t>
      </w:r>
      <w:r>
        <w:t>Indian Harbor Beach, FL</w:t>
      </w:r>
      <w:r>
        <w:tab/>
      </w:r>
      <w:r>
        <w:rPr>
          <w:smallCaps/>
          <w:szCs w:val="20"/>
        </w:rPr>
        <w:t>2012 -Present</w:t>
      </w:r>
    </w:p>
    <w:p w:rsidR="00880DD1" w:rsidRDefault="00880DD1" w:rsidP="00880DD1">
      <w:pPr>
        <w:pStyle w:val="Heading9"/>
        <w:tabs>
          <w:tab w:val="clear" w:pos="9360"/>
          <w:tab w:val="right" w:pos="9900"/>
        </w:tabs>
        <w:spacing w:before="6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Marketing Manager</w:t>
      </w:r>
    </w:p>
    <w:p w:rsidR="00880DD1" w:rsidRPr="00F1319E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Managed all B2B and B2C marketing, communications and lead generation activity for this global independent software vendor with resellers in over 50 countries.</w:t>
      </w:r>
    </w:p>
    <w:p w:rsidR="00880DD1" w:rsidRPr="00F1319E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 xml:space="preserve">Created marketing collateral, battle cards, brochures, fliers and web content on a constant basis using Adobe Creative Suite 5 including Illustrator, Photoshop, Fireworks, and </w:t>
      </w:r>
      <w:proofErr w:type="spellStart"/>
      <w:r>
        <w:rPr>
          <w:bCs/>
          <w:iCs/>
          <w:szCs w:val="20"/>
        </w:rPr>
        <w:t>InDesign</w:t>
      </w:r>
      <w:proofErr w:type="spellEnd"/>
      <w:r>
        <w:rPr>
          <w:bCs/>
          <w:iCs/>
          <w:szCs w:val="20"/>
        </w:rPr>
        <w:t xml:space="preserve">. </w:t>
      </w:r>
    </w:p>
    <w:p w:rsidR="00880DD1" w:rsidRPr="00CD6896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Modernized and directed all online content for website, company blog, 3</w:t>
      </w:r>
      <w:r w:rsidRPr="007E526D">
        <w:rPr>
          <w:bCs/>
          <w:iCs/>
          <w:szCs w:val="20"/>
          <w:vertAlign w:val="superscript"/>
        </w:rPr>
        <w:t>rd</w:t>
      </w:r>
      <w:r>
        <w:rPr>
          <w:bCs/>
          <w:iCs/>
          <w:szCs w:val="20"/>
        </w:rPr>
        <w:t xml:space="preserve"> party websites and social media portals with experience in design, HTML, Adobe Dreamweaver, and SEO optimization. </w:t>
      </w:r>
    </w:p>
    <w:p w:rsidR="00880DD1" w:rsidRPr="00F1319E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 xml:space="preserve">Developed and maintained all Google </w:t>
      </w:r>
      <w:proofErr w:type="spellStart"/>
      <w:r>
        <w:rPr>
          <w:bCs/>
          <w:iCs/>
          <w:szCs w:val="20"/>
        </w:rPr>
        <w:t>Adword</w:t>
      </w:r>
      <w:proofErr w:type="spellEnd"/>
      <w:r>
        <w:rPr>
          <w:bCs/>
          <w:iCs/>
          <w:szCs w:val="20"/>
        </w:rPr>
        <w:t xml:space="preserve">, Bing, and </w:t>
      </w:r>
      <w:proofErr w:type="spellStart"/>
      <w:r>
        <w:rPr>
          <w:bCs/>
          <w:iCs/>
          <w:szCs w:val="20"/>
        </w:rPr>
        <w:t>Outbrain</w:t>
      </w:r>
      <w:proofErr w:type="spellEnd"/>
      <w:r>
        <w:rPr>
          <w:bCs/>
          <w:iCs/>
          <w:szCs w:val="20"/>
        </w:rPr>
        <w:t xml:space="preserve"> campaigns, researched targeted keywords, and analyzed all resultant data to drive decisions for future advertisement spends.</w:t>
      </w:r>
    </w:p>
    <w:p w:rsidR="00880DD1" w:rsidRPr="00F1319E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 xml:space="preserve">Recorded, directed and edited product demonstration videos using </w:t>
      </w:r>
      <w:proofErr w:type="spellStart"/>
      <w:r>
        <w:rPr>
          <w:bCs/>
          <w:iCs/>
          <w:szCs w:val="20"/>
        </w:rPr>
        <w:t>Camtasia</w:t>
      </w:r>
      <w:proofErr w:type="spellEnd"/>
      <w:r>
        <w:rPr>
          <w:bCs/>
          <w:iCs/>
          <w:szCs w:val="20"/>
        </w:rPr>
        <w:t>.</w:t>
      </w:r>
    </w:p>
    <w:p w:rsidR="00880DD1" w:rsidRPr="007E526D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Drafted press releases for distribution over news wire services and all online portals.</w:t>
      </w:r>
    </w:p>
    <w:p w:rsidR="00880DD1" w:rsidRPr="00443834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Created power point presentations used around the world for global resellers, partners, thought leaders, solution providers and Gartner featuring the company and products.</w:t>
      </w:r>
    </w:p>
    <w:p w:rsidR="00880DD1" w:rsidRPr="00443834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Managed email campaigns, quarterly newsletters</w:t>
      </w:r>
      <w:r w:rsidR="005000E1">
        <w:rPr>
          <w:bCs/>
          <w:iCs/>
          <w:szCs w:val="20"/>
        </w:rPr>
        <w:t>, and reseller communications. Developed f</w:t>
      </w:r>
      <w:r>
        <w:rPr>
          <w:bCs/>
          <w:iCs/>
          <w:szCs w:val="20"/>
        </w:rPr>
        <w:t xml:space="preserve">amiliarity with </w:t>
      </w:r>
      <w:proofErr w:type="spellStart"/>
      <w:r>
        <w:rPr>
          <w:bCs/>
          <w:iCs/>
          <w:szCs w:val="20"/>
        </w:rPr>
        <w:t>SalesForce</w:t>
      </w:r>
      <w:proofErr w:type="spellEnd"/>
      <w:r>
        <w:rPr>
          <w:bCs/>
          <w:iCs/>
          <w:szCs w:val="20"/>
        </w:rPr>
        <w:t xml:space="preserve">, Hub Spot, and </w:t>
      </w:r>
      <w:proofErr w:type="spellStart"/>
      <w:r>
        <w:rPr>
          <w:bCs/>
          <w:iCs/>
          <w:szCs w:val="20"/>
        </w:rPr>
        <w:t>Eloqua</w:t>
      </w:r>
      <w:proofErr w:type="spellEnd"/>
      <w:r>
        <w:rPr>
          <w:bCs/>
          <w:iCs/>
          <w:szCs w:val="20"/>
        </w:rPr>
        <w:t xml:space="preserve"> for campaign</w:t>
      </w:r>
      <w:r w:rsidR="005000E1">
        <w:rPr>
          <w:bCs/>
          <w:iCs/>
          <w:szCs w:val="20"/>
        </w:rPr>
        <w:t>s</w:t>
      </w:r>
      <w:r>
        <w:rPr>
          <w:bCs/>
          <w:iCs/>
          <w:szCs w:val="20"/>
        </w:rPr>
        <w:t xml:space="preserve"> and CRM processes.</w:t>
      </w:r>
    </w:p>
    <w:p w:rsidR="00880DD1" w:rsidRDefault="00880DD1" w:rsidP="00880DD1">
      <w:pPr>
        <w:tabs>
          <w:tab w:val="right" w:pos="9900"/>
        </w:tabs>
        <w:rPr>
          <w:smallCaps/>
          <w:szCs w:val="20"/>
        </w:rPr>
      </w:pPr>
    </w:p>
    <w:p w:rsidR="00880DD1" w:rsidRDefault="00880DD1" w:rsidP="00880DD1">
      <w:pPr>
        <w:tabs>
          <w:tab w:val="right" w:pos="9900"/>
        </w:tabs>
      </w:pPr>
      <w:r>
        <w:rPr>
          <w:smallCaps/>
          <w:szCs w:val="20"/>
        </w:rPr>
        <w:t>Serving Brevard Realty</w:t>
      </w:r>
      <w:r>
        <w:t>, Merritt Island, FL</w:t>
      </w:r>
      <w:r>
        <w:tab/>
        <w:t>2008 - 2012</w:t>
      </w:r>
    </w:p>
    <w:p w:rsidR="00880DD1" w:rsidRDefault="00880DD1" w:rsidP="00880DD1">
      <w:pPr>
        <w:pStyle w:val="Heading9"/>
        <w:tabs>
          <w:tab w:val="clear" w:pos="9360"/>
          <w:tab w:val="right" w:pos="9900"/>
        </w:tabs>
        <w:spacing w:before="6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Realtor</w:t>
      </w:r>
    </w:p>
    <w:p w:rsidR="00880DD1" w:rsidRPr="000C5174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Provided expertise and knowledge to customers looking to buy or sell real estate in Brevard County.</w:t>
      </w:r>
    </w:p>
    <w:p w:rsidR="00880DD1" w:rsidRPr="000040F6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 xml:space="preserve">Created personal branding strategies through print, direct mail and online channels which included extensive use of social networking tools like </w:t>
      </w:r>
      <w:proofErr w:type="spellStart"/>
      <w:r>
        <w:rPr>
          <w:bCs/>
          <w:iCs/>
          <w:szCs w:val="20"/>
        </w:rPr>
        <w:t>Facebook</w:t>
      </w:r>
      <w:proofErr w:type="spellEnd"/>
      <w:r>
        <w:rPr>
          <w:bCs/>
          <w:iCs/>
          <w:szCs w:val="20"/>
        </w:rPr>
        <w:t xml:space="preserve">, Twitter, </w:t>
      </w:r>
      <w:proofErr w:type="spellStart"/>
      <w:r>
        <w:rPr>
          <w:bCs/>
          <w:iCs/>
          <w:szCs w:val="20"/>
        </w:rPr>
        <w:t>Hootsuite</w:t>
      </w:r>
      <w:proofErr w:type="spellEnd"/>
      <w:r>
        <w:rPr>
          <w:bCs/>
          <w:iCs/>
          <w:szCs w:val="20"/>
        </w:rPr>
        <w:t>, landing pages and blogs.</w:t>
      </w:r>
    </w:p>
    <w:p w:rsidR="00880DD1" w:rsidRPr="005151C9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Funneled traffic to lead generation tools and blogs through the use of craigslist advertisements, QR Codes, YouTube, virtual tours and other online marketing strategies.</w:t>
      </w:r>
    </w:p>
    <w:p w:rsidR="00880DD1" w:rsidRPr="000C5174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 xml:space="preserve">Used Google Analytics, Google </w:t>
      </w:r>
      <w:proofErr w:type="spellStart"/>
      <w:r>
        <w:rPr>
          <w:bCs/>
          <w:iCs/>
          <w:szCs w:val="20"/>
        </w:rPr>
        <w:t>Adwords</w:t>
      </w:r>
      <w:proofErr w:type="spellEnd"/>
      <w:r>
        <w:rPr>
          <w:bCs/>
          <w:iCs/>
          <w:szCs w:val="20"/>
        </w:rPr>
        <w:t xml:space="preserve"> and SEO strategies to maximize web exposure and increase acquisition of potential customers, increase business and build personal brand recognition.</w:t>
      </w:r>
    </w:p>
    <w:p w:rsidR="00880DD1" w:rsidRPr="000C5174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Closed real estate deals to be a million dollar-producer and rank in the top 20% of agents in the county.</w:t>
      </w:r>
    </w:p>
    <w:p w:rsidR="00880DD1" w:rsidRPr="00DB3BDA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Negotiated sales contracts, listing agreements and other contracts for customers and business purposes.</w:t>
      </w:r>
    </w:p>
    <w:p w:rsidR="00880DD1" w:rsidRDefault="00880DD1" w:rsidP="00880DD1">
      <w:pPr>
        <w:pStyle w:val="BodyText"/>
        <w:tabs>
          <w:tab w:val="left" w:pos="11520"/>
        </w:tabs>
        <w:ind w:left="504"/>
        <w:jc w:val="center"/>
        <w:rPr>
          <w:rStyle w:val="BookTitle"/>
          <w:sz w:val="24"/>
        </w:rPr>
      </w:pPr>
      <w:r w:rsidRPr="00FF0531">
        <w:rPr>
          <w:rStyle w:val="BookTitle"/>
          <w:sz w:val="24"/>
        </w:rPr>
        <w:t>(Continued)</w:t>
      </w:r>
    </w:p>
    <w:p w:rsidR="00880DD1" w:rsidRDefault="00880DD1" w:rsidP="00880DD1">
      <w:pPr>
        <w:pStyle w:val="Heading3"/>
        <w:pBdr>
          <w:top w:val="none" w:sz="0" w:space="0" w:color="auto"/>
          <w:bottom w:val="single" w:sz="6" w:space="1" w:color="auto"/>
        </w:pBdr>
        <w:rPr>
          <w:sz w:val="24"/>
        </w:rPr>
      </w:pPr>
      <w:r>
        <w:rPr>
          <w:sz w:val="24"/>
        </w:rPr>
        <w:lastRenderedPageBreak/>
        <w:t xml:space="preserve">Jason </w:t>
      </w:r>
      <w:proofErr w:type="spellStart"/>
      <w:r>
        <w:rPr>
          <w:sz w:val="24"/>
        </w:rPr>
        <w:t>Koivu</w:t>
      </w:r>
      <w:proofErr w:type="spellEnd"/>
      <w:r>
        <w:rPr>
          <w:sz w:val="24"/>
        </w:rPr>
        <w:t xml:space="preserve"> – </w:t>
      </w:r>
      <w:smartTag w:uri="urn:schemas-microsoft-com:office:smarttags" w:element="stockticker">
        <w:r>
          <w:rPr>
            <w:sz w:val="24"/>
          </w:rPr>
          <w:t>Page</w:t>
        </w:r>
      </w:smartTag>
      <w:r>
        <w:rPr>
          <w:sz w:val="24"/>
        </w:rPr>
        <w:t xml:space="preserve"> Two</w:t>
      </w:r>
    </w:p>
    <w:p w:rsidR="00880DD1" w:rsidRPr="005D5FC6" w:rsidRDefault="00880DD1" w:rsidP="00880DD1">
      <w:pPr>
        <w:pBdr>
          <w:bottom w:val="single" w:sz="6" w:space="1" w:color="auto"/>
        </w:pBdr>
        <w:jc w:val="center"/>
        <w:rPr>
          <w:sz w:val="18"/>
        </w:rPr>
      </w:pPr>
      <w:r w:rsidRPr="00455F3D">
        <w:rPr>
          <w:sz w:val="18"/>
          <w:szCs w:val="18"/>
        </w:rPr>
        <w:t>(</w:t>
      </w:r>
      <w:r w:rsidRPr="00455F3D">
        <w:rPr>
          <w:rFonts w:cs="Arial"/>
          <w:sz w:val="18"/>
          <w:szCs w:val="18"/>
        </w:rPr>
        <w:t>321) 412-2371</w:t>
      </w:r>
      <w:r w:rsidRPr="00455F3D">
        <w:rPr>
          <w:rFonts w:cs="Tahoma"/>
          <w:sz w:val="18"/>
          <w:szCs w:val="18"/>
        </w:rPr>
        <w:t xml:space="preserve"> </w:t>
      </w:r>
      <w:proofErr w:type="gramStart"/>
      <w:r w:rsidRPr="00455F3D">
        <w:rPr>
          <w:sz w:val="18"/>
          <w:szCs w:val="18"/>
        </w:rPr>
        <w:t xml:space="preserve">|  </w:t>
      </w:r>
      <w:r>
        <w:rPr>
          <w:rFonts w:cs="Arial"/>
          <w:sz w:val="18"/>
          <w:szCs w:val="18"/>
        </w:rPr>
        <w:t>jasondatl@hotmail.com</w:t>
      </w:r>
      <w:proofErr w:type="gramEnd"/>
    </w:p>
    <w:p w:rsidR="00880DD1" w:rsidRDefault="00880DD1" w:rsidP="00880DD1">
      <w:pPr>
        <w:tabs>
          <w:tab w:val="right" w:pos="9900"/>
        </w:tabs>
      </w:pPr>
      <w:r>
        <w:rPr>
          <w:smallCaps/>
          <w:szCs w:val="20"/>
        </w:rPr>
        <w:t>Holiday Builders</w:t>
      </w:r>
      <w:r>
        <w:t>, Melbourne, FL</w:t>
      </w:r>
      <w:r>
        <w:tab/>
        <w:t>2007 – 2008</w:t>
      </w:r>
    </w:p>
    <w:p w:rsidR="00880DD1" w:rsidRPr="00A8421E" w:rsidRDefault="00880DD1" w:rsidP="00880DD1">
      <w:pPr>
        <w:pStyle w:val="Heading9"/>
        <w:tabs>
          <w:tab w:val="clear" w:pos="9360"/>
          <w:tab w:val="right" w:pos="9900"/>
        </w:tabs>
        <w:spacing w:before="6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Director of Marketing</w:t>
      </w:r>
    </w:p>
    <w:p w:rsidR="00880DD1" w:rsidRPr="002F343A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Directed, managed and coordinated $6.8 Million marketing budget and marketing functions for this $235 Million residential construction firm located in the Southeastern United States.</w:t>
      </w:r>
    </w:p>
    <w:p w:rsidR="00880DD1" w:rsidRPr="001B6E03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Maximized strategic partnerships and alliances with media buyers, advertising agencies, internet partners, broadcasters, publishers, sports team affiliates, suppliers and public relation outlets.</w:t>
      </w:r>
    </w:p>
    <w:p w:rsidR="00880DD1" w:rsidRPr="00166D57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rFonts w:cs="Tahoma"/>
        </w:rPr>
        <w:t xml:space="preserve">Launched the most successful division in recent company history in </w:t>
      </w:r>
      <w:smartTag w:uri="urn:schemas-microsoft-com:office:smarttags" w:element="City">
        <w:r>
          <w:rPr>
            <w:rFonts w:cs="Tahoma"/>
          </w:rPr>
          <w:t>Columbia</w:t>
        </w:r>
      </w:smartTag>
      <w:r>
        <w:rPr>
          <w:rFonts w:cs="Tahoma"/>
        </w:rPr>
        <w:t>, SC by developing and executing marketing strategies and overseeing all events to beat previous pre-sales records.</w:t>
      </w:r>
    </w:p>
    <w:p w:rsidR="00880DD1" w:rsidRPr="000E197B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</w:rPr>
      </w:pPr>
      <w:r>
        <w:rPr>
          <w:rFonts w:cs="Tahoma"/>
        </w:rPr>
        <w:t xml:space="preserve">Orchestrated all company events including grand openings, Realtor functions, trade shows and the annual Realtor Gala in </w:t>
      </w:r>
      <w:smartTag w:uri="urn:schemas-microsoft-com:office:smarttags" w:element="City">
        <w:r>
          <w:rPr>
            <w:rFonts w:cs="Tahoma"/>
          </w:rPr>
          <w:t>Dallas</w:t>
        </w:r>
      </w:smartTag>
      <w:r>
        <w:rPr>
          <w:rFonts w:cs="Tahoma"/>
        </w:rPr>
        <w:t xml:space="preserve">, TX. </w:t>
      </w:r>
    </w:p>
    <w:p w:rsidR="00880DD1" w:rsidRPr="00443834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rFonts w:cs="Tahoma"/>
          <w:szCs w:val="20"/>
        </w:rPr>
        <w:t xml:space="preserve">Analyzed demographic and psychographic data from internal and external sources to develop buyer profiles for all new communities.   </w:t>
      </w:r>
    </w:p>
    <w:p w:rsidR="00880DD1" w:rsidRPr="00473B5E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Innovatively developed the model sales center for the 70 new home communities throughout the company network to better feature the brand, the products and the communities.</w:t>
      </w:r>
      <w:r w:rsidRPr="00166D57">
        <w:rPr>
          <w:bCs/>
          <w:iCs/>
          <w:szCs w:val="20"/>
        </w:rPr>
        <w:t xml:space="preserve"> </w:t>
      </w:r>
      <w:r w:rsidRPr="00473B5E">
        <w:rPr>
          <w:bCs/>
          <w:iCs/>
          <w:szCs w:val="20"/>
        </w:rPr>
        <w:t xml:space="preserve"> </w:t>
      </w:r>
    </w:p>
    <w:p w:rsidR="00880DD1" w:rsidRPr="00166D57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Protected all website assets daily.  Instrumental in the new website that launched January 2008 including design direction, back end integration of internal databases, landing pages and enhanced functionality.</w:t>
      </w:r>
    </w:p>
    <w:p w:rsidR="00880DD1" w:rsidRPr="00657526" w:rsidRDefault="00880DD1" w:rsidP="00880DD1">
      <w:pPr>
        <w:pStyle w:val="BodyText"/>
        <w:tabs>
          <w:tab w:val="left" w:pos="11520"/>
        </w:tabs>
        <w:ind w:left="504"/>
        <w:rPr>
          <w:sz w:val="18"/>
          <w:szCs w:val="18"/>
        </w:rPr>
      </w:pPr>
    </w:p>
    <w:p w:rsidR="00880DD1" w:rsidRPr="001505DE" w:rsidRDefault="00880DD1" w:rsidP="00880DD1">
      <w:pPr>
        <w:pStyle w:val="Heading9"/>
        <w:tabs>
          <w:tab w:val="clear" w:pos="9360"/>
          <w:tab w:val="right" w:pos="9900"/>
        </w:tabs>
        <w:rPr>
          <w:rFonts w:ascii="Book Antiqua" w:hAnsi="Book Antiqua"/>
          <w:b w:val="0"/>
          <w:bCs w:val="0"/>
          <w:sz w:val="4"/>
          <w:szCs w:val="4"/>
        </w:rPr>
      </w:pPr>
    </w:p>
    <w:p w:rsidR="00880DD1" w:rsidRDefault="00880DD1" w:rsidP="00880DD1">
      <w:pPr>
        <w:tabs>
          <w:tab w:val="right" w:pos="9900"/>
        </w:tabs>
      </w:pPr>
      <w:r>
        <w:rPr>
          <w:smallCaps/>
          <w:szCs w:val="20"/>
        </w:rPr>
        <w:t>KB Home</w:t>
      </w:r>
      <w:r>
        <w:t>, Vero Beach, FL</w:t>
      </w:r>
      <w:r>
        <w:tab/>
        <w:t>2004 – 2007</w:t>
      </w:r>
    </w:p>
    <w:p w:rsidR="00880DD1" w:rsidRDefault="00880DD1" w:rsidP="00880DD1">
      <w:pPr>
        <w:pStyle w:val="Heading9"/>
        <w:tabs>
          <w:tab w:val="clear" w:pos="9360"/>
          <w:tab w:val="right" w:pos="9900"/>
        </w:tabs>
        <w:spacing w:before="6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Marketing Director (2005-2007)</w:t>
      </w:r>
    </w:p>
    <w:p w:rsidR="00880DD1" w:rsidRPr="000040F6" w:rsidRDefault="00880DD1" w:rsidP="00880DD1">
      <w:pPr>
        <w:pStyle w:val="PlainText"/>
        <w:spacing w:before="6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Studio Director / Design Consultant (2004-2005)</w:t>
      </w:r>
    </w:p>
    <w:p w:rsidR="00880DD1" w:rsidRPr="00794F60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Managed $2.2 Million marketing budget and all marketing programs of this $100 Million division which built homes for multiple customer bases in the Treasure Coast of Florida.</w:t>
      </w:r>
    </w:p>
    <w:p w:rsidR="00880DD1" w:rsidRPr="000040F6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bCs/>
          <w:iCs/>
          <w:szCs w:val="20"/>
        </w:rPr>
        <w:t>Promoted through a series of progressively responsible positions from Design Consultant to Studio Manager, Studio Director and Marketing Director.</w:t>
      </w:r>
    </w:p>
    <w:p w:rsidR="00880DD1" w:rsidRPr="000040F6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t>Developed and executed the division’s advertising, promotional and special event campaigns, which included negotiating contracts and placing/purchasing all print, magazine, radio, online, banner ads, billboards and mixed media</w:t>
      </w:r>
      <w:r>
        <w:rPr>
          <w:rFonts w:eastAsia="MS Mincho"/>
          <w:szCs w:val="20"/>
        </w:rPr>
        <w:t xml:space="preserve"> opportunities.</w:t>
      </w:r>
    </w:p>
    <w:p w:rsidR="00880DD1" w:rsidRPr="008F71DC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rFonts w:eastAsia="MS Mincho"/>
          <w:szCs w:val="20"/>
        </w:rPr>
        <w:t>Partnered with sales leadership to provide competitive market analyses on all communities and develop pricing and promotional strategies to enhance sell-through rates.</w:t>
      </w:r>
    </w:p>
    <w:p w:rsidR="00880DD1" w:rsidRPr="004D2540" w:rsidRDefault="00880DD1" w:rsidP="00880DD1">
      <w:pPr>
        <w:pStyle w:val="PlainText"/>
        <w:numPr>
          <w:ilvl w:val="0"/>
          <w:numId w:val="28"/>
        </w:numPr>
        <w:spacing w:before="80"/>
        <w:jc w:val="both"/>
        <w:rPr>
          <w:rFonts w:ascii="Book Antiqua" w:eastAsia="MS Mincho" w:hAnsi="Book Antiqua"/>
          <w:sz w:val="20"/>
        </w:rPr>
      </w:pPr>
      <w:r>
        <w:rPr>
          <w:rFonts w:ascii="Book Antiqua" w:hAnsi="Book Antiqua" w:cs="Arial"/>
          <w:sz w:val="20"/>
        </w:rPr>
        <w:t>Organized comprehensive training programs for studio design consultants and studio design assistants, which became the basis for a state-wide on-boarding program for all new studio employees</w:t>
      </w:r>
      <w:r w:rsidRPr="007F7FCF">
        <w:rPr>
          <w:rFonts w:ascii="Book Antiqua" w:hAnsi="Book Antiqua" w:cs="Tahoma"/>
          <w:sz w:val="20"/>
        </w:rPr>
        <w:t>.</w:t>
      </w:r>
    </w:p>
    <w:p w:rsidR="00880DD1" w:rsidRPr="007020D0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rFonts w:eastAsia="MS Mincho"/>
          <w:szCs w:val="20"/>
        </w:rPr>
        <w:t>Planned and executed all events including division meetings, grand openings, annual home owner appreciation day, home owner seminars, Realtor functions and open houses.</w:t>
      </w:r>
      <w:r w:rsidRPr="007020D0">
        <w:rPr>
          <w:szCs w:val="20"/>
        </w:rPr>
        <w:t xml:space="preserve"> </w:t>
      </w:r>
    </w:p>
    <w:p w:rsidR="00880DD1" w:rsidRPr="005804BA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rFonts w:cs="Arial"/>
          <w:szCs w:val="20"/>
        </w:rPr>
        <w:t>Increased community traffic by 118% through a diverse range of Realtor participation initiatives, targeted marketing campaigns, and special events, easing the transition from the busy season to the slow season</w:t>
      </w:r>
      <w:r w:rsidRPr="00547C44">
        <w:rPr>
          <w:szCs w:val="20"/>
        </w:rPr>
        <w:t>.</w:t>
      </w:r>
    </w:p>
    <w:p w:rsidR="00880DD1" w:rsidRPr="005804BA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szCs w:val="20"/>
        </w:rPr>
        <w:t>Creatively developed the highly successful Hot Spot Invent</w:t>
      </w:r>
      <w:bookmarkStart w:id="0" w:name="_GoBack"/>
      <w:bookmarkEnd w:id="0"/>
      <w:r>
        <w:rPr>
          <w:szCs w:val="20"/>
        </w:rPr>
        <w:t xml:space="preserve">ory Campaign to increase traffic by 30% </w:t>
      </w:r>
      <w:proofErr w:type="gramStart"/>
      <w:r>
        <w:rPr>
          <w:szCs w:val="20"/>
        </w:rPr>
        <w:t>to  more</w:t>
      </w:r>
      <w:proofErr w:type="gramEnd"/>
      <w:r>
        <w:rPr>
          <w:szCs w:val="20"/>
        </w:rPr>
        <w:t xml:space="preserve"> than 300 units per week and achieve an average of 20+ home sales per week.</w:t>
      </w:r>
    </w:p>
    <w:p w:rsidR="00880DD1" w:rsidRPr="007020D0" w:rsidRDefault="00880DD1" w:rsidP="00880DD1">
      <w:pPr>
        <w:pStyle w:val="BodyText"/>
        <w:numPr>
          <w:ilvl w:val="0"/>
          <w:numId w:val="28"/>
        </w:numPr>
        <w:tabs>
          <w:tab w:val="left" w:pos="11520"/>
        </w:tabs>
        <w:spacing w:before="80"/>
        <w:rPr>
          <w:b/>
          <w:bCs/>
          <w:i/>
          <w:iCs/>
          <w:szCs w:val="20"/>
        </w:rPr>
      </w:pPr>
      <w:r>
        <w:rPr>
          <w:szCs w:val="20"/>
        </w:rPr>
        <w:t xml:space="preserve">Improved inventory sell-through rate by six </w:t>
      </w: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mont</w:t>
          </w:r>
        </w:smartTag>
      </w:smartTag>
      <w:r>
        <w:rPr>
          <w:szCs w:val="20"/>
        </w:rPr>
        <w:t>hs, beating corporate expectations in a declining market.</w:t>
      </w:r>
    </w:p>
    <w:p w:rsidR="00880DD1" w:rsidRPr="004D2540" w:rsidRDefault="00880DD1" w:rsidP="00880DD1">
      <w:pPr>
        <w:pStyle w:val="PlainText"/>
        <w:numPr>
          <w:ilvl w:val="0"/>
          <w:numId w:val="28"/>
        </w:numPr>
        <w:spacing w:before="80"/>
        <w:jc w:val="both"/>
        <w:rPr>
          <w:rFonts w:ascii="Book Antiqua" w:eastAsia="MS Mincho" w:hAnsi="Book Antiqua"/>
          <w:sz w:val="20"/>
        </w:rPr>
      </w:pPr>
      <w:r>
        <w:rPr>
          <w:rFonts w:ascii="Book Antiqua" w:hAnsi="Book Antiqua" w:cs="Arial"/>
          <w:sz w:val="20"/>
        </w:rPr>
        <w:t>Generated more than $13 million in annual revenue and $4.3 million in profits exceeding projections as Studio Director and ranked 4</w:t>
      </w:r>
      <w:r w:rsidRPr="004D2540">
        <w:rPr>
          <w:rFonts w:ascii="Book Antiqua" w:hAnsi="Book Antiqua" w:cs="Arial"/>
          <w:sz w:val="20"/>
          <w:vertAlign w:val="superscript"/>
        </w:rPr>
        <w:t>th</w:t>
      </w:r>
      <w:r>
        <w:rPr>
          <w:rFonts w:ascii="Book Antiqua" w:hAnsi="Book Antiqua" w:cs="Arial"/>
          <w:sz w:val="20"/>
        </w:rPr>
        <w:t xml:space="preserve"> out of 30 divisions in design option sales.</w:t>
      </w:r>
    </w:p>
    <w:p w:rsidR="00880DD1" w:rsidRPr="00642BFC" w:rsidRDefault="00880DD1" w:rsidP="00880DD1">
      <w:pPr>
        <w:rPr>
          <w:sz w:val="24"/>
        </w:rPr>
      </w:pPr>
    </w:p>
    <w:p w:rsidR="00880DD1" w:rsidRDefault="00880DD1" w:rsidP="00880DD1">
      <w:pPr>
        <w:pStyle w:val="Heading1"/>
        <w:rPr>
          <w:sz w:val="24"/>
        </w:rPr>
      </w:pPr>
      <w:r>
        <w:rPr>
          <w:sz w:val="24"/>
        </w:rPr>
        <w:t xml:space="preserve">Academic Background </w:t>
      </w:r>
    </w:p>
    <w:p w:rsidR="00880DD1" w:rsidRDefault="00880DD1" w:rsidP="00880DD1">
      <w:pPr>
        <w:outlineLvl w:val="0"/>
        <w:rPr>
          <w:rFonts w:cs="Tahoma"/>
          <w:b/>
          <w:szCs w:val="19"/>
        </w:rPr>
      </w:pPr>
      <w:r>
        <w:rPr>
          <w:rFonts w:cs="Tahoma"/>
          <w:b/>
          <w:szCs w:val="19"/>
        </w:rPr>
        <w:t>B.A. in Business Administration-Marketing</w:t>
      </w:r>
      <w:r>
        <w:rPr>
          <w:rFonts w:cs="Tahoma"/>
          <w:b/>
          <w:szCs w:val="19"/>
        </w:rPr>
        <w:tab/>
        <w:t xml:space="preserve">2011    </w:t>
      </w:r>
      <w:r>
        <w:rPr>
          <w:rFonts w:cs="Tahoma"/>
          <w:szCs w:val="19"/>
        </w:rPr>
        <w:t>3.71 GPA</w:t>
      </w:r>
      <w:r>
        <w:rPr>
          <w:rFonts w:cs="Tahoma"/>
          <w:b/>
          <w:szCs w:val="19"/>
        </w:rPr>
        <w:t xml:space="preserve"> </w:t>
      </w:r>
    </w:p>
    <w:p w:rsidR="00880DD1" w:rsidRDefault="00880DD1" w:rsidP="00880DD1">
      <w:pPr>
        <w:outlineLvl w:val="0"/>
        <w:rPr>
          <w:rFonts w:cs="Tahoma"/>
          <w:szCs w:val="19"/>
        </w:rPr>
      </w:pPr>
      <w:r>
        <w:rPr>
          <w:smallCaps/>
          <w:szCs w:val="20"/>
        </w:rPr>
        <w:t>Florida Institute of Technology, Melbourne, Florida</w:t>
      </w:r>
    </w:p>
    <w:p w:rsidR="00880DD1" w:rsidRDefault="00880DD1" w:rsidP="00880DD1">
      <w:pPr>
        <w:spacing w:before="80"/>
        <w:outlineLvl w:val="0"/>
        <w:rPr>
          <w:rFonts w:cs="Tahoma"/>
          <w:i/>
          <w:szCs w:val="19"/>
        </w:rPr>
      </w:pPr>
      <w:r>
        <w:rPr>
          <w:rFonts w:cs="Tahoma"/>
          <w:i/>
          <w:szCs w:val="19"/>
        </w:rPr>
        <w:t xml:space="preserve">Magna </w:t>
      </w:r>
      <w:proofErr w:type="gramStart"/>
      <w:r>
        <w:rPr>
          <w:rFonts w:cs="Tahoma"/>
          <w:i/>
          <w:szCs w:val="19"/>
        </w:rPr>
        <w:t>Cum</w:t>
      </w:r>
      <w:proofErr w:type="gramEnd"/>
      <w:r>
        <w:rPr>
          <w:rFonts w:cs="Tahoma"/>
          <w:i/>
          <w:szCs w:val="19"/>
        </w:rPr>
        <w:t xml:space="preserve"> Laude Graduate</w:t>
      </w:r>
    </w:p>
    <w:p w:rsidR="00880DD1" w:rsidRDefault="00880DD1" w:rsidP="00880DD1">
      <w:pPr>
        <w:spacing w:before="80"/>
        <w:outlineLvl w:val="0"/>
        <w:rPr>
          <w:rFonts w:cs="Tahoma"/>
          <w:i/>
          <w:szCs w:val="19"/>
        </w:rPr>
      </w:pPr>
    </w:p>
    <w:p w:rsidR="00880DD1" w:rsidRPr="008E1E26" w:rsidRDefault="00880DD1" w:rsidP="00880DD1">
      <w:pPr>
        <w:outlineLvl w:val="0"/>
        <w:rPr>
          <w:rFonts w:cs="Tahoma"/>
          <w:b/>
          <w:szCs w:val="19"/>
        </w:rPr>
      </w:pPr>
      <w:r>
        <w:rPr>
          <w:rFonts w:cs="Tahoma"/>
          <w:b/>
          <w:szCs w:val="19"/>
        </w:rPr>
        <w:t>B.S. in Microbiology</w:t>
      </w:r>
      <w:r>
        <w:rPr>
          <w:rFonts w:cs="Tahoma"/>
          <w:b/>
          <w:szCs w:val="19"/>
        </w:rPr>
        <w:tab/>
        <w:t>1993-1997</w:t>
      </w:r>
    </w:p>
    <w:p w:rsidR="00880DD1" w:rsidRDefault="00880DD1" w:rsidP="00880DD1">
      <w:pPr>
        <w:outlineLvl w:val="0"/>
        <w:rPr>
          <w:smallCaps/>
          <w:szCs w:val="20"/>
        </w:rPr>
      </w:pPr>
      <w:r>
        <w:rPr>
          <w:smallCaps/>
          <w:szCs w:val="20"/>
        </w:rPr>
        <w:t>Auburn University, Auburn, Alabama</w:t>
      </w:r>
    </w:p>
    <w:p w:rsidR="00880DD1" w:rsidRPr="00963137" w:rsidRDefault="00880DD1" w:rsidP="00880DD1">
      <w:pPr>
        <w:spacing w:before="80"/>
        <w:outlineLvl w:val="0"/>
        <w:rPr>
          <w:rFonts w:cs="Tahoma"/>
          <w:i/>
          <w:szCs w:val="19"/>
        </w:rPr>
      </w:pPr>
      <w:r>
        <w:rPr>
          <w:rFonts w:cs="Tahoma"/>
          <w:i/>
          <w:szCs w:val="19"/>
        </w:rPr>
        <w:t>Award-Winning Yearbook Editor (1996-Glomerata), Circle K Service Organization, Treasurer Honors Student Congress</w:t>
      </w:r>
    </w:p>
    <w:sectPr w:rsidR="00880DD1" w:rsidRPr="00963137" w:rsidSect="00A11D8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C8B"/>
    <w:multiLevelType w:val="hybridMultilevel"/>
    <w:tmpl w:val="01021082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12698"/>
    <w:multiLevelType w:val="hybridMultilevel"/>
    <w:tmpl w:val="A3800F60"/>
    <w:lvl w:ilvl="0" w:tplc="FCF01C04">
      <w:start w:val="1103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C2374"/>
    <w:multiLevelType w:val="hybridMultilevel"/>
    <w:tmpl w:val="9D44E6AA"/>
    <w:lvl w:ilvl="0" w:tplc="8D5C693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B1B1DE5"/>
    <w:multiLevelType w:val="hybridMultilevel"/>
    <w:tmpl w:val="3B520752"/>
    <w:lvl w:ilvl="0" w:tplc="8D5C693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C837C96"/>
    <w:multiLevelType w:val="hybridMultilevel"/>
    <w:tmpl w:val="05C0D372"/>
    <w:lvl w:ilvl="0" w:tplc="8D5C69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D1D0B72"/>
    <w:multiLevelType w:val="hybridMultilevel"/>
    <w:tmpl w:val="A3800F6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F22E7"/>
    <w:multiLevelType w:val="hybridMultilevel"/>
    <w:tmpl w:val="4DA2D154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72281"/>
    <w:multiLevelType w:val="hybridMultilevel"/>
    <w:tmpl w:val="D630B0C0"/>
    <w:lvl w:ilvl="0" w:tplc="611616F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54F72"/>
    <w:multiLevelType w:val="hybridMultilevel"/>
    <w:tmpl w:val="25521B3E"/>
    <w:lvl w:ilvl="0" w:tplc="FCF01C04">
      <w:start w:val="1103"/>
      <w:numFmt w:val="bullet"/>
      <w:lvlText w:val="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C30AA"/>
    <w:multiLevelType w:val="hybridMultilevel"/>
    <w:tmpl w:val="05C0D372"/>
    <w:lvl w:ilvl="0" w:tplc="8D5C69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5606E0B"/>
    <w:multiLevelType w:val="hybridMultilevel"/>
    <w:tmpl w:val="4A4A73C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065BCD"/>
    <w:multiLevelType w:val="hybridMultilevel"/>
    <w:tmpl w:val="5D88957C"/>
    <w:lvl w:ilvl="0" w:tplc="BB82F3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4AFE757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583C97"/>
    <w:multiLevelType w:val="hybridMultilevel"/>
    <w:tmpl w:val="05C0D372"/>
    <w:lvl w:ilvl="0" w:tplc="8D5C69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05372A4"/>
    <w:multiLevelType w:val="hybridMultilevel"/>
    <w:tmpl w:val="B02AD9A2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F015A"/>
    <w:multiLevelType w:val="hybridMultilevel"/>
    <w:tmpl w:val="01021082"/>
    <w:lvl w:ilvl="0" w:tplc="8D5C69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C6AFA"/>
    <w:multiLevelType w:val="hybridMultilevel"/>
    <w:tmpl w:val="8CFE7520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B60C2"/>
    <w:multiLevelType w:val="hybridMultilevel"/>
    <w:tmpl w:val="0102108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E33B2"/>
    <w:multiLevelType w:val="hybridMultilevel"/>
    <w:tmpl w:val="05C0D37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4B9B2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F2045C0"/>
    <w:multiLevelType w:val="hybridMultilevel"/>
    <w:tmpl w:val="24E0275E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5602F"/>
    <w:multiLevelType w:val="hybridMultilevel"/>
    <w:tmpl w:val="25521B3E"/>
    <w:lvl w:ilvl="0" w:tplc="8D5C693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530C1"/>
    <w:multiLevelType w:val="hybridMultilevel"/>
    <w:tmpl w:val="CA1E9762"/>
    <w:lvl w:ilvl="0" w:tplc="8D5C693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</w:rPr>
    </w:lvl>
    <w:lvl w:ilvl="1" w:tplc="A350DFB6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E6C44"/>
    <w:multiLevelType w:val="hybridMultilevel"/>
    <w:tmpl w:val="539619EE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27F52"/>
    <w:multiLevelType w:val="hybridMultilevel"/>
    <w:tmpl w:val="5E1A9EF8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85C05"/>
    <w:multiLevelType w:val="hybridMultilevel"/>
    <w:tmpl w:val="16B6928C"/>
    <w:lvl w:ilvl="0" w:tplc="8D5C693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6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6">
    <w:nsid w:val="5AC50BEF"/>
    <w:multiLevelType w:val="hybridMultilevel"/>
    <w:tmpl w:val="1F0450BA"/>
    <w:lvl w:ilvl="0" w:tplc="FCF01C04">
      <w:start w:val="1103"/>
      <w:numFmt w:val="bullet"/>
      <w:lvlText w:val="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5643C"/>
    <w:multiLevelType w:val="hybridMultilevel"/>
    <w:tmpl w:val="2620DDEC"/>
    <w:lvl w:ilvl="0" w:tplc="A0BCCC9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6C3184"/>
    <w:multiLevelType w:val="hybridMultilevel"/>
    <w:tmpl w:val="CA1E9762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A350DFB6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F7816"/>
    <w:multiLevelType w:val="hybridMultilevel"/>
    <w:tmpl w:val="54EC5E2E"/>
    <w:lvl w:ilvl="0" w:tplc="8D5C693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66DC4E5D"/>
    <w:multiLevelType w:val="hybridMultilevel"/>
    <w:tmpl w:val="2A823B5C"/>
    <w:lvl w:ilvl="0" w:tplc="8D5C693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B7613"/>
    <w:multiLevelType w:val="hybridMultilevel"/>
    <w:tmpl w:val="17266490"/>
    <w:lvl w:ilvl="0" w:tplc="FCF01C04">
      <w:start w:val="1103"/>
      <w:numFmt w:val="bullet"/>
      <w:lvlText w:val=""/>
      <w:lvlJc w:val="left"/>
      <w:pPr>
        <w:tabs>
          <w:tab w:val="num" w:pos="612"/>
        </w:tabs>
        <w:ind w:left="612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>
    <w:nsid w:val="7A586802"/>
    <w:multiLevelType w:val="hybridMultilevel"/>
    <w:tmpl w:val="CA1E9762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A350DFB6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18762D"/>
    <w:multiLevelType w:val="hybridMultilevel"/>
    <w:tmpl w:val="03566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26"/>
  </w:num>
  <w:num w:numId="8">
    <w:abstractNumId w:val="31"/>
  </w:num>
  <w:num w:numId="9">
    <w:abstractNumId w:val="8"/>
  </w:num>
  <w:num w:numId="10">
    <w:abstractNumId w:val="20"/>
  </w:num>
  <w:num w:numId="11">
    <w:abstractNumId w:val="17"/>
  </w:num>
  <w:num w:numId="12">
    <w:abstractNumId w:val="12"/>
  </w:num>
  <w:num w:numId="13">
    <w:abstractNumId w:val="9"/>
  </w:num>
  <w:num w:numId="14">
    <w:abstractNumId w:val="4"/>
  </w:num>
  <w:num w:numId="15">
    <w:abstractNumId w:val="21"/>
  </w:num>
  <w:num w:numId="16">
    <w:abstractNumId w:val="3"/>
  </w:num>
  <w:num w:numId="17">
    <w:abstractNumId w:val="0"/>
  </w:num>
  <w:num w:numId="18">
    <w:abstractNumId w:val="16"/>
  </w:num>
  <w:num w:numId="19">
    <w:abstractNumId w:val="14"/>
  </w:num>
  <w:num w:numId="20">
    <w:abstractNumId w:val="2"/>
  </w:num>
  <w:num w:numId="21">
    <w:abstractNumId w:val="29"/>
  </w:num>
  <w:num w:numId="22">
    <w:abstractNumId w:val="19"/>
  </w:num>
  <w:num w:numId="23">
    <w:abstractNumId w:val="28"/>
  </w:num>
  <w:num w:numId="24">
    <w:abstractNumId w:val="15"/>
  </w:num>
  <w:num w:numId="25">
    <w:abstractNumId w:val="30"/>
  </w:num>
  <w:num w:numId="26">
    <w:abstractNumId w:val="13"/>
  </w:num>
  <w:num w:numId="27">
    <w:abstractNumId w:val="22"/>
  </w:num>
  <w:num w:numId="28">
    <w:abstractNumId w:val="6"/>
  </w:num>
  <w:num w:numId="29">
    <w:abstractNumId w:val="10"/>
  </w:num>
  <w:num w:numId="30">
    <w:abstractNumId w:val="25"/>
  </w:num>
  <w:num w:numId="31">
    <w:abstractNumId w:val="11"/>
  </w:num>
  <w:num w:numId="32">
    <w:abstractNumId w:val="7"/>
  </w:num>
  <w:num w:numId="33">
    <w:abstractNumId w:val="2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3C1FA6"/>
    <w:rsid w:val="000040F6"/>
    <w:rsid w:val="00004EB5"/>
    <w:rsid w:val="000057F0"/>
    <w:rsid w:val="000258FB"/>
    <w:rsid w:val="0003503C"/>
    <w:rsid w:val="000403FA"/>
    <w:rsid w:val="00041ECF"/>
    <w:rsid w:val="00043CD4"/>
    <w:rsid w:val="00056463"/>
    <w:rsid w:val="000645E7"/>
    <w:rsid w:val="00095F7A"/>
    <w:rsid w:val="000A41A1"/>
    <w:rsid w:val="000A7E87"/>
    <w:rsid w:val="000C02A3"/>
    <w:rsid w:val="000C5174"/>
    <w:rsid w:val="000C72A0"/>
    <w:rsid w:val="000D69FD"/>
    <w:rsid w:val="000D6D45"/>
    <w:rsid w:val="000E197B"/>
    <w:rsid w:val="00105179"/>
    <w:rsid w:val="0010637D"/>
    <w:rsid w:val="0011373E"/>
    <w:rsid w:val="00121A1E"/>
    <w:rsid w:val="001505DE"/>
    <w:rsid w:val="001537D7"/>
    <w:rsid w:val="00155B25"/>
    <w:rsid w:val="0015656C"/>
    <w:rsid w:val="00166D57"/>
    <w:rsid w:val="0019100B"/>
    <w:rsid w:val="00192469"/>
    <w:rsid w:val="00195246"/>
    <w:rsid w:val="001957F3"/>
    <w:rsid w:val="001A61F4"/>
    <w:rsid w:val="001B09FC"/>
    <w:rsid w:val="001B0A28"/>
    <w:rsid w:val="001B6E03"/>
    <w:rsid w:val="001E6EE3"/>
    <w:rsid w:val="001E70DE"/>
    <w:rsid w:val="002000D8"/>
    <w:rsid w:val="002006AE"/>
    <w:rsid w:val="00206EFF"/>
    <w:rsid w:val="00212CDE"/>
    <w:rsid w:val="002146AF"/>
    <w:rsid w:val="002277EA"/>
    <w:rsid w:val="00230DA1"/>
    <w:rsid w:val="00235587"/>
    <w:rsid w:val="0024244B"/>
    <w:rsid w:val="002438E7"/>
    <w:rsid w:val="00246464"/>
    <w:rsid w:val="0025637E"/>
    <w:rsid w:val="002576AC"/>
    <w:rsid w:val="002860B8"/>
    <w:rsid w:val="00292BFB"/>
    <w:rsid w:val="002B473C"/>
    <w:rsid w:val="002C67F8"/>
    <w:rsid w:val="002F343A"/>
    <w:rsid w:val="00305763"/>
    <w:rsid w:val="00305853"/>
    <w:rsid w:val="003250F2"/>
    <w:rsid w:val="003257C5"/>
    <w:rsid w:val="0032709E"/>
    <w:rsid w:val="00331E64"/>
    <w:rsid w:val="0035334C"/>
    <w:rsid w:val="003632E0"/>
    <w:rsid w:val="00387229"/>
    <w:rsid w:val="00391B3B"/>
    <w:rsid w:val="003A02DB"/>
    <w:rsid w:val="003A0670"/>
    <w:rsid w:val="003C1FA6"/>
    <w:rsid w:val="003E7590"/>
    <w:rsid w:val="003F5E09"/>
    <w:rsid w:val="003F66EB"/>
    <w:rsid w:val="00417419"/>
    <w:rsid w:val="0042260C"/>
    <w:rsid w:val="004355ED"/>
    <w:rsid w:val="00443834"/>
    <w:rsid w:val="00455F3D"/>
    <w:rsid w:val="00467554"/>
    <w:rsid w:val="004713A6"/>
    <w:rsid w:val="00471E19"/>
    <w:rsid w:val="00473B5E"/>
    <w:rsid w:val="004806B7"/>
    <w:rsid w:val="00490166"/>
    <w:rsid w:val="004A2BF2"/>
    <w:rsid w:val="004A5EFE"/>
    <w:rsid w:val="004B0579"/>
    <w:rsid w:val="004B1D4D"/>
    <w:rsid w:val="004C21A7"/>
    <w:rsid w:val="004C5949"/>
    <w:rsid w:val="004D2540"/>
    <w:rsid w:val="004D48EE"/>
    <w:rsid w:val="004E0DF6"/>
    <w:rsid w:val="004F14D2"/>
    <w:rsid w:val="004F3CA7"/>
    <w:rsid w:val="004F432A"/>
    <w:rsid w:val="005000E1"/>
    <w:rsid w:val="00514C7E"/>
    <w:rsid w:val="005151C9"/>
    <w:rsid w:val="005203AE"/>
    <w:rsid w:val="005212D6"/>
    <w:rsid w:val="005440E6"/>
    <w:rsid w:val="00546B95"/>
    <w:rsid w:val="00547C44"/>
    <w:rsid w:val="005804BA"/>
    <w:rsid w:val="00586AD8"/>
    <w:rsid w:val="00591125"/>
    <w:rsid w:val="00594E42"/>
    <w:rsid w:val="0059759A"/>
    <w:rsid w:val="005A238D"/>
    <w:rsid w:val="005A4D7E"/>
    <w:rsid w:val="005A5AEA"/>
    <w:rsid w:val="005B43F1"/>
    <w:rsid w:val="005D5FC6"/>
    <w:rsid w:val="005E0973"/>
    <w:rsid w:val="005F7648"/>
    <w:rsid w:val="00600A91"/>
    <w:rsid w:val="0061156B"/>
    <w:rsid w:val="00642BFC"/>
    <w:rsid w:val="00642D88"/>
    <w:rsid w:val="00642D92"/>
    <w:rsid w:val="00646F2E"/>
    <w:rsid w:val="00657526"/>
    <w:rsid w:val="0066398E"/>
    <w:rsid w:val="0067349C"/>
    <w:rsid w:val="006778C3"/>
    <w:rsid w:val="0069124C"/>
    <w:rsid w:val="006A28BA"/>
    <w:rsid w:val="006B1C23"/>
    <w:rsid w:val="006C2A0B"/>
    <w:rsid w:val="006C37FB"/>
    <w:rsid w:val="006C72C2"/>
    <w:rsid w:val="006D0892"/>
    <w:rsid w:val="006E7833"/>
    <w:rsid w:val="007020D0"/>
    <w:rsid w:val="00702790"/>
    <w:rsid w:val="00704E4D"/>
    <w:rsid w:val="00705E91"/>
    <w:rsid w:val="00707026"/>
    <w:rsid w:val="00721DAB"/>
    <w:rsid w:val="007358EA"/>
    <w:rsid w:val="00757DD4"/>
    <w:rsid w:val="00770000"/>
    <w:rsid w:val="007867FF"/>
    <w:rsid w:val="00793E8E"/>
    <w:rsid w:val="00794F60"/>
    <w:rsid w:val="007B333E"/>
    <w:rsid w:val="007B6E81"/>
    <w:rsid w:val="007C674E"/>
    <w:rsid w:val="007D1217"/>
    <w:rsid w:val="007D2B21"/>
    <w:rsid w:val="007D4A3C"/>
    <w:rsid w:val="007D5979"/>
    <w:rsid w:val="007E043F"/>
    <w:rsid w:val="007E526D"/>
    <w:rsid w:val="007F0851"/>
    <w:rsid w:val="007F4B2F"/>
    <w:rsid w:val="007F4BD1"/>
    <w:rsid w:val="007F6A2C"/>
    <w:rsid w:val="007F7FCF"/>
    <w:rsid w:val="008051D3"/>
    <w:rsid w:val="00830295"/>
    <w:rsid w:val="00840452"/>
    <w:rsid w:val="008430D8"/>
    <w:rsid w:val="00854BAE"/>
    <w:rsid w:val="00867872"/>
    <w:rsid w:val="008679FE"/>
    <w:rsid w:val="00871FA4"/>
    <w:rsid w:val="00880AAC"/>
    <w:rsid w:val="00880DD1"/>
    <w:rsid w:val="008A7DF0"/>
    <w:rsid w:val="008B04DC"/>
    <w:rsid w:val="008B5BE1"/>
    <w:rsid w:val="008B6891"/>
    <w:rsid w:val="008C762C"/>
    <w:rsid w:val="008D098D"/>
    <w:rsid w:val="008D0AFA"/>
    <w:rsid w:val="008D68E0"/>
    <w:rsid w:val="008E1E26"/>
    <w:rsid w:val="008F18B4"/>
    <w:rsid w:val="008F6FE5"/>
    <w:rsid w:val="008F71DC"/>
    <w:rsid w:val="00913FF3"/>
    <w:rsid w:val="009241EF"/>
    <w:rsid w:val="00940027"/>
    <w:rsid w:val="00940375"/>
    <w:rsid w:val="009433E2"/>
    <w:rsid w:val="00945807"/>
    <w:rsid w:val="0097143F"/>
    <w:rsid w:val="00972C39"/>
    <w:rsid w:val="00973D08"/>
    <w:rsid w:val="00974561"/>
    <w:rsid w:val="009A602E"/>
    <w:rsid w:val="009A780F"/>
    <w:rsid w:val="009B4458"/>
    <w:rsid w:val="009D5B4D"/>
    <w:rsid w:val="009D7E5E"/>
    <w:rsid w:val="009E6FAA"/>
    <w:rsid w:val="00A0235D"/>
    <w:rsid w:val="00A11D8F"/>
    <w:rsid w:val="00A27A0F"/>
    <w:rsid w:val="00A33943"/>
    <w:rsid w:val="00A50ABD"/>
    <w:rsid w:val="00A5638F"/>
    <w:rsid w:val="00A740C1"/>
    <w:rsid w:val="00A74981"/>
    <w:rsid w:val="00A75C90"/>
    <w:rsid w:val="00A8421E"/>
    <w:rsid w:val="00A920D5"/>
    <w:rsid w:val="00AA0267"/>
    <w:rsid w:val="00AB3119"/>
    <w:rsid w:val="00AD1055"/>
    <w:rsid w:val="00AD2B31"/>
    <w:rsid w:val="00AD4BA4"/>
    <w:rsid w:val="00AE1D12"/>
    <w:rsid w:val="00AF27B0"/>
    <w:rsid w:val="00AF5825"/>
    <w:rsid w:val="00AF7FC7"/>
    <w:rsid w:val="00B04C79"/>
    <w:rsid w:val="00B07D98"/>
    <w:rsid w:val="00B17C22"/>
    <w:rsid w:val="00B36BD7"/>
    <w:rsid w:val="00B37CD1"/>
    <w:rsid w:val="00B43787"/>
    <w:rsid w:val="00B45B68"/>
    <w:rsid w:val="00B615C0"/>
    <w:rsid w:val="00B87ADE"/>
    <w:rsid w:val="00B92EBE"/>
    <w:rsid w:val="00B943D9"/>
    <w:rsid w:val="00B97321"/>
    <w:rsid w:val="00BC6C04"/>
    <w:rsid w:val="00BC7A1D"/>
    <w:rsid w:val="00BD47ED"/>
    <w:rsid w:val="00BF3250"/>
    <w:rsid w:val="00C10663"/>
    <w:rsid w:val="00C30367"/>
    <w:rsid w:val="00C323A8"/>
    <w:rsid w:val="00C34232"/>
    <w:rsid w:val="00C42273"/>
    <w:rsid w:val="00C45120"/>
    <w:rsid w:val="00C46D60"/>
    <w:rsid w:val="00C477E2"/>
    <w:rsid w:val="00C515A4"/>
    <w:rsid w:val="00C66B64"/>
    <w:rsid w:val="00CA1F31"/>
    <w:rsid w:val="00CA78A0"/>
    <w:rsid w:val="00CC1B34"/>
    <w:rsid w:val="00CD6896"/>
    <w:rsid w:val="00CF0DD9"/>
    <w:rsid w:val="00CF6CE0"/>
    <w:rsid w:val="00D0278E"/>
    <w:rsid w:val="00D02ACC"/>
    <w:rsid w:val="00D13952"/>
    <w:rsid w:val="00D23655"/>
    <w:rsid w:val="00D330F9"/>
    <w:rsid w:val="00D36005"/>
    <w:rsid w:val="00D371B1"/>
    <w:rsid w:val="00D76D16"/>
    <w:rsid w:val="00D92AA0"/>
    <w:rsid w:val="00D95CA7"/>
    <w:rsid w:val="00DA017D"/>
    <w:rsid w:val="00DA2E30"/>
    <w:rsid w:val="00DA7BC9"/>
    <w:rsid w:val="00DB3BDA"/>
    <w:rsid w:val="00DD5388"/>
    <w:rsid w:val="00DD5F6D"/>
    <w:rsid w:val="00DE3BEF"/>
    <w:rsid w:val="00DF0E20"/>
    <w:rsid w:val="00DF4A25"/>
    <w:rsid w:val="00E01791"/>
    <w:rsid w:val="00E07569"/>
    <w:rsid w:val="00E07BC9"/>
    <w:rsid w:val="00E11CBF"/>
    <w:rsid w:val="00E2127E"/>
    <w:rsid w:val="00E2486A"/>
    <w:rsid w:val="00E27852"/>
    <w:rsid w:val="00E27C16"/>
    <w:rsid w:val="00E327FC"/>
    <w:rsid w:val="00E32AE1"/>
    <w:rsid w:val="00E33061"/>
    <w:rsid w:val="00E37862"/>
    <w:rsid w:val="00E56E52"/>
    <w:rsid w:val="00E6310F"/>
    <w:rsid w:val="00E661EF"/>
    <w:rsid w:val="00E72617"/>
    <w:rsid w:val="00E83A2D"/>
    <w:rsid w:val="00E87C04"/>
    <w:rsid w:val="00E90E49"/>
    <w:rsid w:val="00E932AF"/>
    <w:rsid w:val="00E95B11"/>
    <w:rsid w:val="00E97B0C"/>
    <w:rsid w:val="00EA1E91"/>
    <w:rsid w:val="00EB0A61"/>
    <w:rsid w:val="00EC5291"/>
    <w:rsid w:val="00EC78A4"/>
    <w:rsid w:val="00ED1C56"/>
    <w:rsid w:val="00EE0357"/>
    <w:rsid w:val="00F01659"/>
    <w:rsid w:val="00F1319E"/>
    <w:rsid w:val="00F15D27"/>
    <w:rsid w:val="00F23BA6"/>
    <w:rsid w:val="00F2540D"/>
    <w:rsid w:val="00F46DA9"/>
    <w:rsid w:val="00F555C7"/>
    <w:rsid w:val="00F658FE"/>
    <w:rsid w:val="00F93C02"/>
    <w:rsid w:val="00FA3FCD"/>
    <w:rsid w:val="00FA478B"/>
    <w:rsid w:val="00FA5EBC"/>
    <w:rsid w:val="00FB2200"/>
    <w:rsid w:val="00FB6002"/>
    <w:rsid w:val="00FC0373"/>
    <w:rsid w:val="00FC5D56"/>
    <w:rsid w:val="00FD1C1B"/>
    <w:rsid w:val="00FF0531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D5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A920D5"/>
    <w:pPr>
      <w:keepNext/>
      <w:pBdr>
        <w:top w:val="single" w:sz="4" w:space="1" w:color="auto"/>
        <w:bottom w:val="single" w:sz="12" w:space="1" w:color="auto"/>
      </w:pBdr>
      <w:jc w:val="center"/>
      <w:outlineLvl w:val="0"/>
    </w:pPr>
    <w:rPr>
      <w:b/>
      <w:bCs/>
      <w:smallCaps/>
      <w:spacing w:val="30"/>
    </w:rPr>
  </w:style>
  <w:style w:type="paragraph" w:styleId="Heading2">
    <w:name w:val="heading 2"/>
    <w:basedOn w:val="Normal"/>
    <w:next w:val="Normal"/>
    <w:qFormat/>
    <w:rsid w:val="00A920D5"/>
    <w:pPr>
      <w:keepNext/>
      <w:tabs>
        <w:tab w:val="right" w:pos="936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A920D5"/>
    <w:pPr>
      <w:keepNext/>
      <w:pBdr>
        <w:top w:val="single" w:sz="4" w:space="1" w:color="auto"/>
        <w:bottom w:val="single" w:sz="12" w:space="1" w:color="auto"/>
      </w:pBdr>
      <w:jc w:val="center"/>
      <w:outlineLvl w:val="2"/>
    </w:pPr>
    <w:rPr>
      <w:b/>
      <w:bCs/>
      <w:smallCaps/>
      <w:spacing w:val="20"/>
      <w:sz w:val="32"/>
    </w:rPr>
  </w:style>
  <w:style w:type="paragraph" w:styleId="Heading4">
    <w:name w:val="heading 4"/>
    <w:basedOn w:val="Normal"/>
    <w:next w:val="Normal"/>
    <w:qFormat/>
    <w:rsid w:val="00A920D5"/>
    <w:pPr>
      <w:keepNext/>
      <w:pBdr>
        <w:bottom w:val="single" w:sz="2" w:space="1" w:color="auto"/>
      </w:pBdr>
      <w:jc w:val="center"/>
      <w:outlineLvl w:val="3"/>
    </w:pPr>
    <w:rPr>
      <w:b/>
      <w:bCs/>
      <w:smallCaps/>
      <w:spacing w:val="20"/>
      <w:sz w:val="24"/>
    </w:rPr>
  </w:style>
  <w:style w:type="paragraph" w:styleId="Heading5">
    <w:name w:val="heading 5"/>
    <w:basedOn w:val="Normal"/>
    <w:next w:val="Normal"/>
    <w:qFormat/>
    <w:rsid w:val="00A920D5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paragraph" w:styleId="Heading6">
    <w:name w:val="heading 6"/>
    <w:basedOn w:val="Normal"/>
    <w:next w:val="Normal"/>
    <w:qFormat/>
    <w:rsid w:val="00A920D5"/>
    <w:pPr>
      <w:keepNext/>
      <w:widowControl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2486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A920D5"/>
    <w:pPr>
      <w:keepNext/>
      <w:tabs>
        <w:tab w:val="right" w:pos="9360"/>
      </w:tabs>
      <w:outlineLvl w:val="8"/>
    </w:pPr>
    <w:rPr>
      <w:rFonts w:ascii="CG Omega" w:hAnsi="CG Omeg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20D5"/>
    <w:pPr>
      <w:ind w:left="720"/>
    </w:pPr>
    <w:rPr>
      <w:szCs w:val="20"/>
    </w:rPr>
  </w:style>
  <w:style w:type="paragraph" w:styleId="BodyText">
    <w:name w:val="Body Text"/>
    <w:basedOn w:val="Normal"/>
    <w:rsid w:val="00A920D5"/>
    <w:pPr>
      <w:jc w:val="both"/>
    </w:pPr>
  </w:style>
  <w:style w:type="paragraph" w:styleId="BalloonText">
    <w:name w:val="Balloon Text"/>
    <w:basedOn w:val="Normal"/>
    <w:semiHidden/>
    <w:rsid w:val="00A920D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920D5"/>
    <w:pPr>
      <w:widowControl w:val="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rsid w:val="00A920D5"/>
    <w:pPr>
      <w:widowControl w:val="0"/>
      <w:ind w:left="7920" w:hanging="7920"/>
    </w:pPr>
    <w:rPr>
      <w:sz w:val="22"/>
    </w:rPr>
  </w:style>
  <w:style w:type="paragraph" w:styleId="BodyText2">
    <w:name w:val="Body Text 2"/>
    <w:basedOn w:val="Normal"/>
    <w:rsid w:val="00A920D5"/>
    <w:pPr>
      <w:widowControl w:val="0"/>
      <w:outlineLvl w:val="0"/>
    </w:pPr>
    <w:rPr>
      <w:rFonts w:ascii="Times New Roman" w:hAnsi="Times New Roman"/>
      <w:color w:val="0000FF"/>
      <w:szCs w:val="20"/>
    </w:rPr>
  </w:style>
  <w:style w:type="paragraph" w:styleId="BodyText3">
    <w:name w:val="Body Text 3"/>
    <w:basedOn w:val="Normal"/>
    <w:rsid w:val="00A920D5"/>
    <w:pPr>
      <w:widowControl w:val="0"/>
      <w:outlineLvl w:val="0"/>
    </w:pPr>
    <w:rPr>
      <w:rFonts w:ascii="Times New Roman" w:hAnsi="Times New Roman"/>
      <w:color w:val="FF0000"/>
      <w:szCs w:val="20"/>
    </w:rPr>
  </w:style>
  <w:style w:type="character" w:styleId="CommentReference">
    <w:name w:val="annotation reference"/>
    <w:basedOn w:val="DefaultParagraphFont"/>
    <w:semiHidden/>
    <w:rsid w:val="003F5E09"/>
    <w:rPr>
      <w:sz w:val="16"/>
      <w:szCs w:val="16"/>
    </w:rPr>
  </w:style>
  <w:style w:type="paragraph" w:styleId="CommentText">
    <w:name w:val="annotation text"/>
    <w:basedOn w:val="Normal"/>
    <w:semiHidden/>
    <w:rsid w:val="003F5E0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F5E09"/>
    <w:rPr>
      <w:b/>
      <w:bCs/>
    </w:rPr>
  </w:style>
  <w:style w:type="paragraph" w:styleId="Header">
    <w:name w:val="header"/>
    <w:basedOn w:val="Normal"/>
    <w:rsid w:val="00E2486A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E2486A"/>
    <w:rPr>
      <w:rFonts w:ascii="Courier" w:hAnsi="Courier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E2486A"/>
    <w:rPr>
      <w:rFonts w:ascii="Courier" w:hAnsi="Courier"/>
      <w:sz w:val="24"/>
      <w:lang w:val="en-US" w:eastAsia="en-US" w:bidi="ar-SA"/>
    </w:rPr>
  </w:style>
  <w:style w:type="character" w:customStyle="1" w:styleId="EmailStyle28">
    <w:name w:val="EmailStyle28"/>
    <w:basedOn w:val="DefaultParagraphFont"/>
    <w:semiHidden/>
    <w:rsid w:val="000057F0"/>
    <w:rPr>
      <w:rFonts w:ascii="Arial" w:hAnsi="Arial" w:cs="Arial"/>
      <w:color w:val="auto"/>
      <w:sz w:val="20"/>
      <w:szCs w:val="20"/>
    </w:rPr>
  </w:style>
  <w:style w:type="character" w:customStyle="1" w:styleId="normal1">
    <w:name w:val="normal1"/>
    <w:basedOn w:val="DefaultParagraphFont"/>
    <w:rsid w:val="00E2127E"/>
  </w:style>
  <w:style w:type="character" w:styleId="Emphasis">
    <w:name w:val="Emphasis"/>
    <w:basedOn w:val="DefaultParagraphFont"/>
    <w:uiPriority w:val="20"/>
    <w:qFormat/>
    <w:rsid w:val="00F2540D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2540D"/>
    <w:rPr>
      <w:b/>
      <w:bCs/>
      <w:smallCaps/>
      <w:color w:val="C0504D"/>
      <w:spacing w:val="5"/>
      <w:u w:val="single"/>
    </w:rPr>
  </w:style>
  <w:style w:type="character" w:customStyle="1" w:styleId="Normal10">
    <w:name w:val="Normal1"/>
    <w:basedOn w:val="DefaultParagraphFont"/>
    <w:rsid w:val="00F2540D"/>
  </w:style>
  <w:style w:type="character" w:styleId="Hyperlink">
    <w:name w:val="Hyperlink"/>
    <w:basedOn w:val="DefaultParagraphFont"/>
    <w:rsid w:val="004355ED"/>
    <w:rPr>
      <w:color w:val="0000FF"/>
      <w:u w:val="single"/>
    </w:rPr>
  </w:style>
  <w:style w:type="character" w:customStyle="1" w:styleId="text">
    <w:name w:val="text"/>
    <w:basedOn w:val="DefaultParagraphFont"/>
    <w:rsid w:val="00945807"/>
  </w:style>
  <w:style w:type="character" w:customStyle="1" w:styleId="pc-rtg-body">
    <w:name w:val="pc-rtg-body"/>
    <w:basedOn w:val="DefaultParagraphFont"/>
    <w:rsid w:val="0025637E"/>
  </w:style>
  <w:style w:type="character" w:styleId="Strong">
    <w:name w:val="Strong"/>
    <w:basedOn w:val="DefaultParagraphFont"/>
    <w:uiPriority w:val="22"/>
    <w:qFormat/>
    <w:rsid w:val="00121A1E"/>
    <w:rPr>
      <w:b/>
      <w:bCs/>
    </w:rPr>
  </w:style>
  <w:style w:type="character" w:styleId="BookTitle">
    <w:name w:val="Book Title"/>
    <w:basedOn w:val="DefaultParagraphFont"/>
    <w:uiPriority w:val="33"/>
    <w:qFormat/>
    <w:rsid w:val="00FF0531"/>
    <w:rPr>
      <w:b/>
      <w:bCs/>
      <w:smallCaps/>
      <w:spacing w:val="5"/>
    </w:rPr>
  </w:style>
  <w:style w:type="character" w:customStyle="1" w:styleId="pcrtablefont">
    <w:name w:val="pcrtablefont"/>
    <w:basedOn w:val="DefaultParagraphFont"/>
    <w:rsid w:val="00547C44"/>
  </w:style>
  <w:style w:type="character" w:customStyle="1" w:styleId="CharChar2">
    <w:name w:val="Char Char2"/>
    <w:basedOn w:val="DefaultParagraphFont"/>
    <w:rsid w:val="0010637D"/>
    <w:rPr>
      <w:rFonts w:ascii="Courier" w:hAnsi="Courier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D5F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D7E5E"/>
    <w:rPr>
      <w:rFonts w:ascii="Book Antiqua" w:hAnsi="Book Antiqua"/>
      <w:b/>
      <w:bCs/>
      <w:smallCaps/>
      <w:spacing w:val="2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Koivu</dc:creator>
  <cp:lastModifiedBy> </cp:lastModifiedBy>
  <cp:revision>2</cp:revision>
  <cp:lastPrinted>2008-01-28T12:58:00Z</cp:lastPrinted>
  <dcterms:created xsi:type="dcterms:W3CDTF">2015-12-08T16:23:00Z</dcterms:created>
  <dcterms:modified xsi:type="dcterms:W3CDTF">2015-12-08T16:23:00Z</dcterms:modified>
</cp:coreProperties>
</file>